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FA" w:rsidRPr="00E87D04" w:rsidRDefault="00B260FA" w:rsidP="00B260FA">
      <w:pPr>
        <w:spacing w:after="0"/>
        <w:rPr>
          <w:b/>
        </w:rPr>
      </w:pPr>
      <w:r w:rsidRPr="00E87D04">
        <w:rPr>
          <w:b/>
        </w:rPr>
        <w:t>Teacher Name:</w:t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>Hearne</w:t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Subject:</w:t>
      </w:r>
      <w:r w:rsidRPr="00E87D04">
        <w:rPr>
          <w:b/>
        </w:rPr>
        <w:tab/>
      </w:r>
      <w:r>
        <w:rPr>
          <w:b/>
        </w:rPr>
        <w:t>A.S. II &amp; U.S. II</w:t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>Start Date(s):</w:t>
      </w:r>
      <w:r>
        <w:rPr>
          <w:b/>
        </w:rPr>
        <w:tab/>
        <w:t>3/27</w:t>
      </w:r>
      <w:r>
        <w:rPr>
          <w:b/>
        </w:rPr>
        <w:t>/17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Grade Level(s):10</w:t>
      </w:r>
      <w:proofErr w:type="gramStart"/>
      <w:r>
        <w:rPr>
          <w:b/>
        </w:rPr>
        <w:t>,11</w:t>
      </w:r>
      <w:proofErr w:type="gramEnd"/>
    </w:p>
    <w:p w:rsidR="00B260FA" w:rsidRPr="006724F3" w:rsidRDefault="00B260FA" w:rsidP="00B260FA">
      <w:pPr>
        <w:spacing w:after="0"/>
        <w:rPr>
          <w:b/>
        </w:rPr>
      </w:pPr>
      <w:r w:rsidRPr="00E87D04">
        <w:rPr>
          <w:b/>
        </w:rPr>
        <w:t>Building:</w:t>
      </w:r>
      <w:r>
        <w:rPr>
          <w:b/>
        </w:rPr>
        <w:tab/>
        <w:t>HACC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>
        <w:rPr>
          <w:b/>
        </w:rPr>
        <w:tab/>
        <w:t>3/31</w:t>
      </w:r>
      <w:r>
        <w:rPr>
          <w:b/>
        </w:rPr>
        <w:t>/17</w:t>
      </w:r>
    </w:p>
    <w:tbl>
      <w:tblPr>
        <w:tblStyle w:val="TableGrid"/>
        <w:tblW w:w="15237" w:type="dxa"/>
        <w:tblLayout w:type="fixed"/>
        <w:tblLook w:val="04A0" w:firstRow="1" w:lastRow="0" w:firstColumn="1" w:lastColumn="0" w:noHBand="0" w:noVBand="1"/>
      </w:tblPr>
      <w:tblGrid>
        <w:gridCol w:w="560"/>
        <w:gridCol w:w="3069"/>
        <w:gridCol w:w="722"/>
        <w:gridCol w:w="5674"/>
        <w:gridCol w:w="464"/>
        <w:gridCol w:w="1715"/>
        <w:gridCol w:w="3033"/>
      </w:tblGrid>
      <w:tr w:rsidR="00B260FA" w:rsidTr="00C255B1">
        <w:trPr>
          <w:trHeight w:val="544"/>
        </w:trPr>
        <w:tc>
          <w:tcPr>
            <w:tcW w:w="15237" w:type="dxa"/>
            <w:gridSpan w:val="7"/>
            <w:shd w:val="clear" w:color="auto" w:fill="FABF8F" w:themeFill="accent6" w:themeFillTint="99"/>
          </w:tcPr>
          <w:p w:rsidR="00B260FA" w:rsidRPr="00BE22FE" w:rsidRDefault="00B260FA" w:rsidP="00C255B1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B260FA" w:rsidTr="00C255B1">
        <w:trPr>
          <w:cantSplit/>
          <w:trHeight w:val="1144"/>
        </w:trPr>
        <w:tc>
          <w:tcPr>
            <w:tcW w:w="560" w:type="dxa"/>
            <w:shd w:val="clear" w:color="auto" w:fill="FABF8F" w:themeFill="accent6" w:themeFillTint="99"/>
            <w:vAlign w:val="center"/>
          </w:tcPr>
          <w:p w:rsidR="00B260FA" w:rsidRPr="006724F3" w:rsidRDefault="00B260FA" w:rsidP="00C255B1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9" w:type="dxa"/>
            <w:shd w:val="clear" w:color="auto" w:fill="FABF8F" w:themeFill="accent6" w:themeFillTint="99"/>
            <w:vAlign w:val="center"/>
          </w:tcPr>
          <w:p w:rsidR="00B260FA" w:rsidRPr="006724F3" w:rsidRDefault="00B260FA" w:rsidP="00C255B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2" w:type="dxa"/>
            <w:shd w:val="clear" w:color="auto" w:fill="FABF8F" w:themeFill="accent6" w:themeFillTint="99"/>
            <w:vAlign w:val="center"/>
          </w:tcPr>
          <w:p w:rsidR="00B260FA" w:rsidRPr="006724F3" w:rsidRDefault="00B260FA" w:rsidP="00C255B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74" w:type="dxa"/>
            <w:shd w:val="clear" w:color="auto" w:fill="FABF8F" w:themeFill="accent6" w:themeFillTint="99"/>
            <w:vAlign w:val="center"/>
          </w:tcPr>
          <w:p w:rsidR="00B260FA" w:rsidRPr="006724F3" w:rsidRDefault="00B260FA" w:rsidP="00C255B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4" w:type="dxa"/>
            <w:shd w:val="clear" w:color="auto" w:fill="FABF8F" w:themeFill="accent6" w:themeFillTint="99"/>
            <w:textDirection w:val="btLr"/>
            <w:vAlign w:val="center"/>
          </w:tcPr>
          <w:p w:rsidR="00B260FA" w:rsidRPr="006724F3" w:rsidRDefault="00B260FA" w:rsidP="00C255B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715" w:type="dxa"/>
            <w:shd w:val="clear" w:color="auto" w:fill="FABF8F" w:themeFill="accent6" w:themeFillTint="99"/>
            <w:vAlign w:val="center"/>
          </w:tcPr>
          <w:p w:rsidR="00B260FA" w:rsidRPr="006724F3" w:rsidRDefault="00B260FA" w:rsidP="00C255B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033" w:type="dxa"/>
            <w:shd w:val="clear" w:color="auto" w:fill="FABF8F" w:themeFill="accent6" w:themeFillTint="99"/>
            <w:vAlign w:val="center"/>
          </w:tcPr>
          <w:p w:rsidR="00B260FA" w:rsidRPr="006724F3" w:rsidRDefault="00B260FA" w:rsidP="00C255B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B260FA" w:rsidTr="00C255B1">
        <w:trPr>
          <w:trHeight w:val="535"/>
        </w:trPr>
        <w:tc>
          <w:tcPr>
            <w:tcW w:w="560" w:type="dxa"/>
            <w:vAlign w:val="center"/>
          </w:tcPr>
          <w:p w:rsidR="00B260FA" w:rsidRPr="00BE22FE" w:rsidRDefault="00B260FA" w:rsidP="00C25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9" w:type="dxa"/>
          </w:tcPr>
          <w:p w:rsidR="00B260FA" w:rsidRDefault="00B260FA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will- </w:t>
            </w:r>
          </w:p>
          <w:p w:rsidR="00B260FA" w:rsidRDefault="00B260FA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A.S.II- Explain why the 1920s was called the Jazz Age</w:t>
            </w:r>
          </w:p>
          <w:p w:rsidR="00B260FA" w:rsidRPr="00297DAC" w:rsidRDefault="00B260FA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U.S.II- </w:t>
            </w:r>
            <w:r>
              <w:rPr>
                <w:b/>
                <w:bCs/>
                <w:sz w:val="18"/>
                <w:szCs w:val="18"/>
              </w:rPr>
              <w:t>Explain why th</w:t>
            </w:r>
            <w:r>
              <w:rPr>
                <w:b/>
                <w:bCs/>
                <w:sz w:val="18"/>
                <w:szCs w:val="18"/>
              </w:rPr>
              <w:t>e 1920s was called the Jazz Age</w:t>
            </w:r>
          </w:p>
        </w:tc>
        <w:tc>
          <w:tcPr>
            <w:tcW w:w="722" w:type="dxa"/>
          </w:tcPr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B260FA" w:rsidRPr="00BE22FE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B260FA" w:rsidRPr="000032ED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B260FA" w:rsidRPr="00BE22FE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B260FA" w:rsidRPr="00BE22FE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B260FA" w:rsidRPr="000032ED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B260FA" w:rsidRPr="000032ED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B260FA" w:rsidRPr="000032ED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B260FA" w:rsidRPr="000032ED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B260FA" w:rsidRPr="000032ED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B260FA" w:rsidRPr="00BE22FE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B260FA" w:rsidRPr="00BE22FE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B260FA" w:rsidRPr="00BE22FE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B260FA" w:rsidRPr="00BE22FE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B260FA" w:rsidTr="00C255B1">
        <w:trPr>
          <w:trHeight w:val="535"/>
        </w:trPr>
        <w:tc>
          <w:tcPr>
            <w:tcW w:w="560" w:type="dxa"/>
            <w:vAlign w:val="center"/>
          </w:tcPr>
          <w:p w:rsidR="00B260FA" w:rsidRPr="00BE22FE" w:rsidRDefault="00B260FA" w:rsidP="00C25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9" w:type="dxa"/>
          </w:tcPr>
          <w:p w:rsidR="00B260FA" w:rsidRDefault="00B260FA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will- </w:t>
            </w:r>
          </w:p>
          <w:p w:rsidR="00B260FA" w:rsidRDefault="00B260FA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A.S. II- Examine what subjects the Harlem Renaissance writers explored</w:t>
            </w:r>
          </w:p>
          <w:p w:rsidR="00B260FA" w:rsidRDefault="00B260FA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B260FA" w:rsidRPr="00297DAC" w:rsidRDefault="00B260FA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USII- Examine </w:t>
            </w:r>
            <w:r>
              <w:rPr>
                <w:b/>
                <w:bCs/>
                <w:sz w:val="18"/>
                <w:szCs w:val="18"/>
              </w:rPr>
              <w:t>what subjects the Harlem Renaissance writers explored</w:t>
            </w:r>
          </w:p>
        </w:tc>
        <w:tc>
          <w:tcPr>
            <w:tcW w:w="722" w:type="dxa"/>
          </w:tcPr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B260FA" w:rsidRPr="00BE22FE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B260FA" w:rsidRPr="000032ED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B260FA" w:rsidRPr="00BE22FE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B260FA" w:rsidRPr="00BE22FE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B260FA" w:rsidRPr="000032ED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B260FA" w:rsidRPr="000032ED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B260FA" w:rsidRPr="000032ED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B260FA" w:rsidRPr="000032ED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B260FA" w:rsidRPr="000032ED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B260FA" w:rsidRPr="00BE22FE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B260FA" w:rsidRPr="00BE22FE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B260FA" w:rsidRPr="00BE22FE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B260FA" w:rsidRPr="00BE22FE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B260FA" w:rsidTr="00C255B1">
        <w:trPr>
          <w:trHeight w:val="535"/>
        </w:trPr>
        <w:tc>
          <w:tcPr>
            <w:tcW w:w="560" w:type="dxa"/>
            <w:vAlign w:val="center"/>
          </w:tcPr>
          <w:p w:rsidR="00B260FA" w:rsidRPr="00BE22FE" w:rsidRDefault="00B260FA" w:rsidP="00C25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9" w:type="dxa"/>
          </w:tcPr>
          <w:p w:rsidR="00B260FA" w:rsidRDefault="00B260FA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will- </w:t>
            </w:r>
          </w:p>
          <w:p w:rsidR="00B260FA" w:rsidRDefault="00B260FA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A.S. II- Investiga</w:t>
            </w:r>
            <w:r>
              <w:rPr>
                <w:b/>
                <w:bCs/>
                <w:sz w:val="18"/>
                <w:szCs w:val="18"/>
              </w:rPr>
              <w:t>te the effects of Prohibition on society</w:t>
            </w:r>
          </w:p>
          <w:p w:rsidR="00B260FA" w:rsidRDefault="00B260FA" w:rsidP="00C255B1">
            <w:pPr>
              <w:pStyle w:val="Default"/>
              <w:rPr>
                <w:sz w:val="18"/>
                <w:szCs w:val="18"/>
              </w:rPr>
            </w:pPr>
          </w:p>
          <w:p w:rsidR="00B260FA" w:rsidRDefault="00B260FA" w:rsidP="00B260FA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USII - I</w:t>
            </w:r>
            <w:r>
              <w:rPr>
                <w:b/>
                <w:bCs/>
                <w:sz w:val="18"/>
                <w:szCs w:val="18"/>
              </w:rPr>
              <w:t xml:space="preserve">nvestigate </w:t>
            </w:r>
            <w:r>
              <w:rPr>
                <w:b/>
                <w:bCs/>
                <w:sz w:val="18"/>
                <w:szCs w:val="18"/>
              </w:rPr>
              <w:t>the effects of Prohibition on society</w:t>
            </w:r>
          </w:p>
          <w:p w:rsidR="00B260FA" w:rsidRDefault="00B260FA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B260FA" w:rsidRDefault="00B260FA" w:rsidP="00C255B1">
            <w:pPr>
              <w:pStyle w:val="Default"/>
              <w:rPr>
                <w:sz w:val="18"/>
                <w:szCs w:val="18"/>
              </w:rPr>
            </w:pPr>
          </w:p>
          <w:p w:rsidR="00B260FA" w:rsidRPr="00BE22FE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</w:tcPr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B260FA" w:rsidRPr="00BE22FE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B260FA" w:rsidRPr="000032ED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B260FA" w:rsidRPr="00BE22FE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B260FA" w:rsidRPr="00BE22FE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B260FA" w:rsidRPr="000032ED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B260FA" w:rsidRPr="000032ED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B260FA" w:rsidRPr="000032ED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B260FA" w:rsidRPr="000032ED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B260FA" w:rsidRPr="000032ED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B260FA" w:rsidRPr="00BE22FE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B260FA" w:rsidRPr="00BE22FE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B260FA" w:rsidRPr="00BE22FE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B260FA" w:rsidRPr="00BE22FE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B260FA" w:rsidTr="00C255B1">
        <w:trPr>
          <w:trHeight w:val="535"/>
        </w:trPr>
        <w:tc>
          <w:tcPr>
            <w:tcW w:w="560" w:type="dxa"/>
            <w:vAlign w:val="center"/>
          </w:tcPr>
          <w:p w:rsidR="00B260FA" w:rsidRPr="00BE22FE" w:rsidRDefault="00B260FA" w:rsidP="00C25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9" w:type="dxa"/>
          </w:tcPr>
          <w:p w:rsidR="00B260FA" w:rsidRDefault="00B260FA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will- </w:t>
            </w:r>
          </w:p>
          <w:p w:rsidR="00B260FA" w:rsidRPr="00297DAC" w:rsidRDefault="00B260FA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A.S. </w:t>
            </w:r>
            <w:r>
              <w:rPr>
                <w:b/>
                <w:bCs/>
                <w:sz w:val="18"/>
                <w:szCs w:val="18"/>
              </w:rPr>
              <w:t xml:space="preserve">II- Examine how racial tensions changed after </w:t>
            </w:r>
            <w:proofErr w:type="spellStart"/>
            <w:r>
              <w:rPr>
                <w:b/>
                <w:bCs/>
                <w:sz w:val="18"/>
                <w:szCs w:val="18"/>
              </w:rPr>
              <w:t>wwi</w:t>
            </w:r>
            <w:proofErr w:type="spellEnd"/>
          </w:p>
          <w:p w:rsidR="00B260FA" w:rsidRDefault="00B260FA" w:rsidP="00C255B1">
            <w:pPr>
              <w:pStyle w:val="Default"/>
              <w:rPr>
                <w:sz w:val="18"/>
                <w:szCs w:val="18"/>
              </w:rPr>
            </w:pPr>
          </w:p>
          <w:p w:rsidR="00B260FA" w:rsidRPr="00297DAC" w:rsidRDefault="00B260FA" w:rsidP="00B260FA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USII- E</w:t>
            </w:r>
            <w:r>
              <w:rPr>
                <w:b/>
                <w:bCs/>
                <w:sz w:val="18"/>
                <w:szCs w:val="18"/>
              </w:rPr>
              <w:t xml:space="preserve">xamine </w:t>
            </w:r>
            <w:r>
              <w:rPr>
                <w:b/>
                <w:bCs/>
                <w:sz w:val="18"/>
                <w:szCs w:val="18"/>
              </w:rPr>
              <w:t xml:space="preserve">how racial tensions changed after </w:t>
            </w:r>
            <w:proofErr w:type="spellStart"/>
            <w:r>
              <w:rPr>
                <w:b/>
                <w:bCs/>
                <w:sz w:val="18"/>
                <w:szCs w:val="18"/>
              </w:rPr>
              <w:t>wwi</w:t>
            </w:r>
            <w:proofErr w:type="spellEnd"/>
          </w:p>
          <w:p w:rsidR="00B260FA" w:rsidRPr="00BE22FE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</w:tcPr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B260FA" w:rsidRPr="00BE22FE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B260FA" w:rsidRPr="000032ED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B260FA" w:rsidRPr="00BE22FE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B260FA" w:rsidRPr="00BE22FE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B260FA" w:rsidRPr="000032ED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B260FA" w:rsidRPr="000032ED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B260FA" w:rsidRPr="000032ED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B260FA" w:rsidRPr="000032ED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B260FA" w:rsidRPr="000032ED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B260FA" w:rsidRPr="00BE22FE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B260FA" w:rsidRPr="00BE22FE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B260FA" w:rsidRPr="00BE22FE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B260FA" w:rsidRPr="00BE22FE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B260FA" w:rsidTr="00C255B1">
        <w:trPr>
          <w:trHeight w:val="535"/>
        </w:trPr>
        <w:tc>
          <w:tcPr>
            <w:tcW w:w="560" w:type="dxa"/>
            <w:vAlign w:val="center"/>
          </w:tcPr>
          <w:p w:rsidR="00B260FA" w:rsidRPr="00BE22FE" w:rsidRDefault="00B260FA" w:rsidP="00C25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9" w:type="dxa"/>
          </w:tcPr>
          <w:p w:rsidR="00B260FA" w:rsidRDefault="00B260FA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 </w:t>
            </w:r>
          </w:p>
          <w:p w:rsidR="00B260FA" w:rsidRPr="00263D22" w:rsidRDefault="00B260FA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A.S.II- Interpre</w:t>
            </w:r>
            <w:r w:rsidR="00590F0F">
              <w:rPr>
                <w:b/>
                <w:bCs/>
                <w:sz w:val="18"/>
                <w:szCs w:val="18"/>
              </w:rPr>
              <w:t xml:space="preserve">t what issues of religion were at the core of the scopes trial </w:t>
            </w:r>
          </w:p>
          <w:p w:rsidR="00590F0F" w:rsidRPr="00263D22" w:rsidRDefault="00B260FA" w:rsidP="00590F0F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USII- Interpre</w:t>
            </w:r>
            <w:r w:rsidR="00590F0F">
              <w:rPr>
                <w:b/>
                <w:bCs/>
                <w:sz w:val="18"/>
                <w:szCs w:val="18"/>
              </w:rPr>
              <w:t xml:space="preserve">t </w:t>
            </w:r>
            <w:r w:rsidR="00590F0F">
              <w:rPr>
                <w:b/>
                <w:bCs/>
                <w:sz w:val="18"/>
                <w:szCs w:val="18"/>
              </w:rPr>
              <w:t xml:space="preserve">what issues of religion were at the core of the scopes trial </w:t>
            </w:r>
          </w:p>
          <w:p w:rsidR="00B260FA" w:rsidRPr="00263D22" w:rsidRDefault="00B260FA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  <w:p w:rsidR="00B260FA" w:rsidRPr="00BE22FE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</w:tcPr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B260FA" w:rsidRPr="00BE22FE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B260FA" w:rsidRPr="000032ED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B260FA" w:rsidRPr="00BE22FE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B260FA" w:rsidRPr="00BE22FE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B260FA" w:rsidRPr="000032ED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B260FA" w:rsidRPr="000032ED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B260FA" w:rsidRPr="000032ED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B260FA" w:rsidRPr="000032ED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B260FA" w:rsidRPr="000032ED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B260FA" w:rsidRPr="00BE22FE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B260FA" w:rsidRPr="00BE22FE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B260FA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B260FA" w:rsidRPr="00BE22FE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B260FA" w:rsidRPr="00BE22FE" w:rsidRDefault="00B260FA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</w:tbl>
    <w:p w:rsidR="005348F9" w:rsidRDefault="005348F9" w:rsidP="00B260FA">
      <w:pPr>
        <w:tabs>
          <w:tab w:val="left" w:pos="10170"/>
        </w:tabs>
      </w:pPr>
    </w:p>
    <w:sectPr w:rsidR="005348F9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FA"/>
    <w:rsid w:val="005348F9"/>
    <w:rsid w:val="00590F0F"/>
    <w:rsid w:val="00B2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60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60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2017-05-23T20:18:00Z</dcterms:created>
  <dcterms:modified xsi:type="dcterms:W3CDTF">2017-05-23T20:31:00Z</dcterms:modified>
</cp:coreProperties>
</file>